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A3" w:rsidRDefault="003C6C94">
      <w:pPr>
        <w:jc w:val="both"/>
        <w:rPr>
          <w:b/>
        </w:rPr>
      </w:pPr>
      <w:r w:rsidRPr="003C6C94">
        <w:rPr>
          <w:b/>
          <w:noProof/>
          <w:color w:val="30979C"/>
          <w:sz w:val="5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5123503</wp:posOffset>
            </wp:positionH>
            <wp:positionV relativeFrom="paragraph">
              <wp:posOffset>8255</wp:posOffset>
            </wp:positionV>
            <wp:extent cx="1692629" cy="431441"/>
            <wp:effectExtent l="0" t="0" r="3175" b="6985"/>
            <wp:wrapNone/>
            <wp:docPr id="4" name="Picture 4" descr="C:\Users\fgg23923\Pictures\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g23923\Pictures\Logo Horizont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29" cy="43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58" w:rsidRPr="003C6C94">
        <w:rPr>
          <w:b/>
          <w:color w:val="30979C"/>
          <w:sz w:val="52"/>
        </w:rPr>
        <w:t>Employment Opportunity</w:t>
      </w:r>
    </w:p>
    <w:p w:rsidR="005E57CC" w:rsidRDefault="001273A3">
      <w:pPr>
        <w:jc w:val="both"/>
        <w:rPr>
          <w:b/>
          <w:i/>
          <w:sz w:val="21"/>
        </w:rPr>
      </w:pPr>
      <w:r>
        <w:rPr>
          <w:sz w:val="12"/>
        </w:rPr>
        <w:t xml:space="preserve">                   </w:t>
      </w:r>
    </w:p>
    <w:p w:rsidR="00347C14" w:rsidRPr="003C6C94" w:rsidRDefault="00931B54" w:rsidP="00347C14">
      <w:pPr>
        <w:jc w:val="both"/>
        <w:rPr>
          <w:b/>
          <w:i/>
          <w:sz w:val="16"/>
          <w:szCs w:val="16"/>
        </w:rPr>
      </w:pPr>
      <w:r w:rsidRPr="003C6C94">
        <w:rPr>
          <w:rFonts w:ascii="Helvetica" w:hAnsi="Helvetica" w:cs="Arial"/>
          <w:b/>
          <w:i/>
          <w:color w:val="333333"/>
          <w:sz w:val="16"/>
          <w:szCs w:val="16"/>
          <w:lang w:val="en"/>
        </w:rPr>
        <w:t>Established in 1877, the Virginia Department of Agriculture and Consumer Services (VDACS) promotes the economic growth and development of Virginia agriculture, provides consumer protection and encourages environmental stewardship.</w:t>
      </w:r>
      <w:r w:rsidR="00731491" w:rsidRPr="003C6C94">
        <w:rPr>
          <w:b/>
          <w:i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1280160</wp:posOffset>
                </wp:positionV>
                <wp:extent cx="6858000" cy="75565"/>
                <wp:effectExtent l="0" t="0" r="19050" b="196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30979C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3412" id="Rectangle 8" o:spid="_x0000_s1026" style="position:absolute;margin-left:34.6pt;margin-top:100.8pt;width:540pt;height: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" fillcolor="#31849b [2408]" strokecolor="#30979c">
                <w10:wrap anchorx="page" anchory="page"/>
                <w10:anchorlock/>
              </v:rect>
            </w:pict>
          </mc:Fallback>
        </mc:AlternateContent>
      </w:r>
    </w:p>
    <w:p w:rsidR="003972B2" w:rsidRDefault="003972B2">
      <w:pPr>
        <w:jc w:val="both"/>
      </w:pPr>
    </w:p>
    <w:p w:rsidR="00985A22" w:rsidRDefault="00217B59" w:rsidP="00985A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Manager, Office of Dairy &amp; Foods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85A22">
        <w:rPr>
          <w:b/>
          <w:sz w:val="28"/>
        </w:rPr>
        <w:t xml:space="preserve">#00750 </w:t>
      </w:r>
      <w:r>
        <w:rPr>
          <w:b/>
          <w:sz w:val="28"/>
          <w:szCs w:val="28"/>
        </w:rPr>
        <w:t>– Richmond</w:t>
      </w:r>
    </w:p>
    <w:p w:rsidR="00217B59" w:rsidRDefault="00217B59" w:rsidP="00985A22">
      <w:pPr>
        <w:rPr>
          <w:b/>
          <w:sz w:val="28"/>
          <w:szCs w:val="28"/>
        </w:rPr>
      </w:pPr>
      <w:r>
        <w:rPr>
          <w:b/>
          <w:sz w:val="28"/>
          <w:szCs w:val="28"/>
        </w:rPr>
        <w:t>(Environmental Manager II, Pay Band 6)</w:t>
      </w:r>
    </w:p>
    <w:p w:rsidR="00E7251E" w:rsidRPr="0058634C" w:rsidRDefault="00E7251E" w:rsidP="00E7251E">
      <w:pPr>
        <w:rPr>
          <w:sz w:val="14"/>
          <w:szCs w:val="14"/>
        </w:rPr>
      </w:pPr>
    </w:p>
    <w:p w:rsidR="00454E92" w:rsidRDefault="00985A22" w:rsidP="00454E92">
      <w:pPr>
        <w:jc w:val="both"/>
        <w:rPr>
          <w:szCs w:val="24"/>
        </w:rPr>
      </w:pPr>
      <w:r w:rsidRPr="009B27B8">
        <w:rPr>
          <w:szCs w:val="24"/>
        </w:rPr>
        <w:t>The Virginia Department of Agriculture and Consumer Services, is seeking a</w:t>
      </w:r>
      <w:r>
        <w:rPr>
          <w:szCs w:val="24"/>
        </w:rPr>
        <w:t>n effective</w:t>
      </w:r>
      <w:r w:rsidRPr="009B27B8">
        <w:rPr>
          <w:szCs w:val="24"/>
        </w:rPr>
        <w:t xml:space="preserve"> </w:t>
      </w:r>
      <w:r>
        <w:rPr>
          <w:szCs w:val="24"/>
        </w:rPr>
        <w:t>Program M</w:t>
      </w:r>
      <w:r w:rsidRPr="009B27B8">
        <w:rPr>
          <w:szCs w:val="24"/>
        </w:rPr>
        <w:t xml:space="preserve">anager to lead the Office of </w:t>
      </w:r>
      <w:r w:rsidR="00BC7874">
        <w:rPr>
          <w:szCs w:val="24"/>
        </w:rPr>
        <w:t>Dairy and Foods</w:t>
      </w:r>
      <w:r w:rsidRPr="009B27B8">
        <w:rPr>
          <w:szCs w:val="24"/>
        </w:rPr>
        <w:t xml:space="preserve">. This program </w:t>
      </w:r>
      <w:r w:rsidR="00BC7874" w:rsidRPr="00F773BC">
        <w:t>provide</w:t>
      </w:r>
      <w:r w:rsidR="00BC7874">
        <w:t>s</w:t>
      </w:r>
      <w:r w:rsidR="00BC7874" w:rsidRPr="00F773BC">
        <w:t xml:space="preserve"> consumer protection by planning, coordinating a</w:t>
      </w:r>
      <w:r w:rsidR="005153CD">
        <w:t xml:space="preserve">nd executing complex, </w:t>
      </w:r>
      <w:r w:rsidR="00BE6885">
        <w:t>state-wide food</w:t>
      </w:r>
      <w:r w:rsidR="00BC7874" w:rsidRPr="00F773BC">
        <w:t xml:space="preserve">, dairy, and produce </w:t>
      </w:r>
      <w:r w:rsidR="00BE6885">
        <w:t xml:space="preserve">safety </w:t>
      </w:r>
      <w:r w:rsidR="00BC7874" w:rsidRPr="00F773BC">
        <w:t>programs through the enforcement of a comprehensive system of inspection laws and regulations.</w:t>
      </w:r>
      <w:r w:rsidR="00BC7874">
        <w:t xml:space="preserve"> </w:t>
      </w:r>
      <w:r w:rsidR="00BC7874" w:rsidRPr="002A7610">
        <w:rPr>
          <w:szCs w:val="24"/>
        </w:rPr>
        <w:t xml:space="preserve">The duties include </w:t>
      </w:r>
      <w:r w:rsidR="00BC7874">
        <w:rPr>
          <w:szCs w:val="24"/>
        </w:rPr>
        <w:t xml:space="preserve">managing </w:t>
      </w:r>
      <w:r w:rsidR="00BC7874" w:rsidRPr="002A7610">
        <w:rPr>
          <w:szCs w:val="24"/>
        </w:rPr>
        <w:t>and de</w:t>
      </w:r>
      <w:r w:rsidR="00BC7874">
        <w:rPr>
          <w:szCs w:val="24"/>
        </w:rPr>
        <w:t xml:space="preserve">veloping </w:t>
      </w:r>
      <w:r w:rsidR="00BC7874" w:rsidRPr="002A7610">
        <w:rPr>
          <w:szCs w:val="24"/>
        </w:rPr>
        <w:t>employee performance and teamwork</w:t>
      </w:r>
      <w:r w:rsidR="00ED40E3">
        <w:rPr>
          <w:szCs w:val="24"/>
        </w:rPr>
        <w:t>; i</w:t>
      </w:r>
      <w:r w:rsidR="00BC7874" w:rsidRPr="002A7610">
        <w:rPr>
          <w:szCs w:val="24"/>
        </w:rPr>
        <w:t>mplementing and directing inspection program</w:t>
      </w:r>
      <w:r w:rsidR="00BC7874">
        <w:rPr>
          <w:szCs w:val="24"/>
        </w:rPr>
        <w:t>s</w:t>
      </w:r>
      <w:r w:rsidR="00BC7874" w:rsidRPr="002A7610">
        <w:rPr>
          <w:szCs w:val="24"/>
        </w:rPr>
        <w:t xml:space="preserve"> that will protect the public from adul</w:t>
      </w:r>
      <w:r w:rsidR="00BC7874">
        <w:rPr>
          <w:szCs w:val="24"/>
        </w:rPr>
        <w:t>terated dairy and food products</w:t>
      </w:r>
      <w:r w:rsidR="00ED40E3">
        <w:rPr>
          <w:szCs w:val="24"/>
        </w:rPr>
        <w:t>; a</w:t>
      </w:r>
      <w:r w:rsidR="00BC7874" w:rsidRPr="002A7610">
        <w:rPr>
          <w:szCs w:val="24"/>
        </w:rPr>
        <w:t>dministering all dairy</w:t>
      </w:r>
      <w:r w:rsidR="00BC7874">
        <w:rPr>
          <w:szCs w:val="24"/>
        </w:rPr>
        <w:t>, produce,</w:t>
      </w:r>
      <w:r w:rsidR="00BC7874" w:rsidRPr="002A7610">
        <w:rPr>
          <w:szCs w:val="24"/>
        </w:rPr>
        <w:t xml:space="preserve"> and food </w:t>
      </w:r>
      <w:r w:rsidR="00BC7874">
        <w:rPr>
          <w:szCs w:val="24"/>
        </w:rPr>
        <w:t>laws and regulations</w:t>
      </w:r>
      <w:r w:rsidR="00ED40E3">
        <w:rPr>
          <w:szCs w:val="24"/>
        </w:rPr>
        <w:t>; c</w:t>
      </w:r>
      <w:r w:rsidR="00BC7874" w:rsidRPr="002A7610">
        <w:rPr>
          <w:szCs w:val="24"/>
        </w:rPr>
        <w:t xml:space="preserve">oordinating </w:t>
      </w:r>
      <w:r w:rsidR="00BC7874">
        <w:rPr>
          <w:szCs w:val="24"/>
        </w:rPr>
        <w:t xml:space="preserve">the </w:t>
      </w:r>
      <w:r w:rsidR="00BC7874" w:rsidRPr="002A7610">
        <w:rPr>
          <w:szCs w:val="24"/>
        </w:rPr>
        <w:t>emergency response to food related disasters</w:t>
      </w:r>
      <w:r w:rsidR="00ED40E3">
        <w:rPr>
          <w:szCs w:val="24"/>
        </w:rPr>
        <w:t>; p</w:t>
      </w:r>
      <w:r w:rsidR="00BC7874" w:rsidRPr="002A7610">
        <w:rPr>
          <w:szCs w:val="24"/>
        </w:rPr>
        <w:t>roviding</w:t>
      </w:r>
      <w:r w:rsidR="00BC7874">
        <w:rPr>
          <w:szCs w:val="24"/>
        </w:rPr>
        <w:t xml:space="preserve"> </w:t>
      </w:r>
      <w:r w:rsidR="00BC7874" w:rsidRPr="002A7610">
        <w:rPr>
          <w:szCs w:val="24"/>
        </w:rPr>
        <w:t>guidance in developing and implementing progra</w:t>
      </w:r>
      <w:r w:rsidR="00BC7874">
        <w:rPr>
          <w:szCs w:val="24"/>
        </w:rPr>
        <w:t xml:space="preserve">m objectives and strategies </w:t>
      </w:r>
      <w:r w:rsidR="00BC7874" w:rsidRPr="002A7610">
        <w:rPr>
          <w:szCs w:val="24"/>
        </w:rPr>
        <w:t>and m</w:t>
      </w:r>
      <w:r w:rsidR="00BC7874">
        <w:rPr>
          <w:szCs w:val="24"/>
        </w:rPr>
        <w:t>onitors accomplishments</w:t>
      </w:r>
      <w:r w:rsidR="00ED40E3">
        <w:rPr>
          <w:szCs w:val="24"/>
        </w:rPr>
        <w:t>; and effectively managing program</w:t>
      </w:r>
      <w:r w:rsidR="00BC7874">
        <w:rPr>
          <w:szCs w:val="24"/>
        </w:rPr>
        <w:t xml:space="preserve"> budgets and grants. </w:t>
      </w:r>
      <w:r w:rsidR="00BC7874" w:rsidRPr="002A7610">
        <w:rPr>
          <w:szCs w:val="24"/>
        </w:rPr>
        <w:t xml:space="preserve">This position involves considerable interactions with Virginia’s </w:t>
      </w:r>
      <w:r w:rsidR="00BC7874">
        <w:rPr>
          <w:szCs w:val="24"/>
        </w:rPr>
        <w:t>a</w:t>
      </w:r>
      <w:r w:rsidR="00BC7874" w:rsidRPr="002A7610">
        <w:rPr>
          <w:szCs w:val="24"/>
        </w:rPr>
        <w:t xml:space="preserve">griculture industry, consumers, </w:t>
      </w:r>
      <w:r w:rsidR="00BC7874">
        <w:rPr>
          <w:szCs w:val="24"/>
        </w:rPr>
        <w:t>stakeholder</w:t>
      </w:r>
      <w:r w:rsidR="00BC7874" w:rsidRPr="002A7610">
        <w:rPr>
          <w:szCs w:val="24"/>
        </w:rPr>
        <w:t xml:space="preserve"> groups</w:t>
      </w:r>
      <w:r w:rsidR="00BC7874">
        <w:rPr>
          <w:szCs w:val="24"/>
        </w:rPr>
        <w:t>,</w:t>
      </w:r>
      <w:r w:rsidR="00BC7874" w:rsidRPr="002A7610">
        <w:rPr>
          <w:szCs w:val="24"/>
        </w:rPr>
        <w:t xml:space="preserve"> and federal/state government officials.</w:t>
      </w:r>
    </w:p>
    <w:p w:rsidR="00454E92" w:rsidRPr="00454E92" w:rsidRDefault="00454E92" w:rsidP="00454E92">
      <w:pPr>
        <w:jc w:val="both"/>
        <w:rPr>
          <w:sz w:val="16"/>
          <w:szCs w:val="16"/>
        </w:rPr>
      </w:pPr>
    </w:p>
    <w:p w:rsidR="00E7251E" w:rsidRPr="006A1BCF" w:rsidRDefault="002A46C8" w:rsidP="00217B59">
      <w:pPr>
        <w:jc w:val="both"/>
        <w:rPr>
          <w:sz w:val="23"/>
          <w:szCs w:val="23"/>
        </w:rPr>
      </w:pPr>
      <w:r w:rsidRPr="006A1BCF">
        <w:rPr>
          <w:b/>
          <w:sz w:val="23"/>
          <w:szCs w:val="23"/>
        </w:rPr>
        <w:t>QUALIFICATIONS:</w:t>
      </w:r>
      <w:r w:rsidR="006A1BCF">
        <w:rPr>
          <w:sz w:val="23"/>
          <w:szCs w:val="23"/>
        </w:rPr>
        <w:t xml:space="preserve"> </w:t>
      </w:r>
      <w:r w:rsidR="00454E92" w:rsidRPr="000C10E6">
        <w:rPr>
          <w:szCs w:val="24"/>
        </w:rPr>
        <w:t xml:space="preserve">Considerable knowledge of food, dairy, and produce safety </w:t>
      </w:r>
      <w:r w:rsidR="00454E92" w:rsidRPr="000C10E6">
        <w:rPr>
          <w:color w:val="000000"/>
          <w:szCs w:val="24"/>
        </w:rPr>
        <w:t xml:space="preserve">as </w:t>
      </w:r>
      <w:r w:rsidR="005C1E98">
        <w:rPr>
          <w:color w:val="000000"/>
          <w:szCs w:val="24"/>
        </w:rPr>
        <w:t>applied</w:t>
      </w:r>
      <w:r w:rsidR="00454E92" w:rsidRPr="000C10E6">
        <w:rPr>
          <w:color w:val="000000"/>
          <w:szCs w:val="24"/>
        </w:rPr>
        <w:t xml:space="preserve"> to applicable state and federal </w:t>
      </w:r>
      <w:r w:rsidR="004A3449">
        <w:rPr>
          <w:color w:val="000000"/>
          <w:szCs w:val="24"/>
        </w:rPr>
        <w:t xml:space="preserve">laws and </w:t>
      </w:r>
      <w:r w:rsidR="00454E92" w:rsidRPr="000C10E6">
        <w:rPr>
          <w:color w:val="000000"/>
          <w:szCs w:val="24"/>
        </w:rPr>
        <w:t xml:space="preserve">regulations; personnel management policies and procedures; </w:t>
      </w:r>
      <w:r w:rsidR="00454E92">
        <w:rPr>
          <w:color w:val="000000"/>
        </w:rPr>
        <w:t xml:space="preserve">the legislative process, </w:t>
      </w:r>
      <w:r w:rsidR="00454E92" w:rsidRPr="000C10E6">
        <w:rPr>
          <w:color w:val="000000"/>
          <w:szCs w:val="24"/>
        </w:rPr>
        <w:t>and of project management methods and techniques.</w:t>
      </w:r>
      <w:r w:rsidR="00454E92">
        <w:rPr>
          <w:color w:val="000000"/>
        </w:rPr>
        <w:t xml:space="preserve"> </w:t>
      </w:r>
      <w:r w:rsidR="00454E92" w:rsidRPr="000C10E6">
        <w:rPr>
          <w:szCs w:val="24"/>
        </w:rPr>
        <w:t xml:space="preserve">Demonstrate proven leadership and managerial skills related to administering </w:t>
      </w:r>
      <w:r w:rsidR="00454E92">
        <w:rPr>
          <w:szCs w:val="24"/>
        </w:rPr>
        <w:t xml:space="preserve">complex </w:t>
      </w:r>
      <w:r w:rsidR="00454E92" w:rsidRPr="000C10E6">
        <w:rPr>
          <w:szCs w:val="24"/>
        </w:rPr>
        <w:t>regulatory programs including personnel</w:t>
      </w:r>
      <w:r w:rsidR="00367077">
        <w:rPr>
          <w:szCs w:val="24"/>
        </w:rPr>
        <w:t xml:space="preserve"> </w:t>
      </w:r>
      <w:r w:rsidR="006524A4">
        <w:rPr>
          <w:szCs w:val="24"/>
        </w:rPr>
        <w:t xml:space="preserve">management </w:t>
      </w:r>
      <w:r w:rsidR="00367077">
        <w:rPr>
          <w:szCs w:val="24"/>
        </w:rPr>
        <w:t>and program administration;</w:t>
      </w:r>
      <w:r w:rsidR="00454E92" w:rsidRPr="000C10E6">
        <w:rPr>
          <w:szCs w:val="24"/>
        </w:rPr>
        <w:t xml:space="preserve"> budget d</w:t>
      </w:r>
      <w:r w:rsidR="00367077">
        <w:rPr>
          <w:szCs w:val="24"/>
        </w:rPr>
        <w:t>evelopment and grant management;</w:t>
      </w:r>
      <w:r w:rsidR="00454E92" w:rsidRPr="000C10E6">
        <w:rPr>
          <w:szCs w:val="24"/>
        </w:rPr>
        <w:t xml:space="preserve"> policy development</w:t>
      </w:r>
      <w:r w:rsidR="00367077">
        <w:rPr>
          <w:szCs w:val="24"/>
        </w:rPr>
        <w:t>;</w:t>
      </w:r>
      <w:r w:rsidR="00454E92" w:rsidRPr="000C10E6">
        <w:rPr>
          <w:szCs w:val="24"/>
        </w:rPr>
        <w:t xml:space="preserve"> along with the demonstrated ability to interact effectively with industry, stakeholder groups, government officials, and consumers.</w:t>
      </w:r>
      <w:r w:rsidR="00454E92">
        <w:t xml:space="preserve"> </w:t>
      </w:r>
      <w:r w:rsidR="00454E92" w:rsidRPr="000C10E6">
        <w:rPr>
          <w:color w:val="000000"/>
          <w:szCs w:val="24"/>
        </w:rPr>
        <w:t>Demonstrated ability to apply technical</w:t>
      </w:r>
      <w:r w:rsidR="001F1A5F">
        <w:rPr>
          <w:color w:val="000000"/>
          <w:szCs w:val="24"/>
        </w:rPr>
        <w:t>,</w:t>
      </w:r>
      <w:r w:rsidR="00454E92" w:rsidRPr="000C10E6">
        <w:rPr>
          <w:color w:val="000000"/>
          <w:szCs w:val="24"/>
        </w:rPr>
        <w:t xml:space="preserve"> management</w:t>
      </w:r>
      <w:r w:rsidR="001F1A5F">
        <w:rPr>
          <w:color w:val="000000"/>
          <w:szCs w:val="24"/>
        </w:rPr>
        <w:t>,</w:t>
      </w:r>
      <w:r w:rsidR="00454E92" w:rsidRPr="000C10E6">
        <w:rPr>
          <w:color w:val="000000"/>
          <w:szCs w:val="24"/>
        </w:rPr>
        <w:t xml:space="preserve"> and planning principles and practices to a complex</w:t>
      </w:r>
      <w:r w:rsidR="00454E92">
        <w:rPr>
          <w:color w:val="000000"/>
        </w:rPr>
        <w:t>, statewide</w:t>
      </w:r>
      <w:r w:rsidR="00454E92" w:rsidRPr="000C10E6">
        <w:rPr>
          <w:color w:val="000000"/>
          <w:szCs w:val="24"/>
        </w:rPr>
        <w:t xml:space="preserve"> program; to plan, schedule, and manage program area functions; to interpret and administer agency, state, and federal p</w:t>
      </w:r>
      <w:r w:rsidR="00367077">
        <w:rPr>
          <w:color w:val="000000"/>
          <w:szCs w:val="24"/>
        </w:rPr>
        <w:t xml:space="preserve">olicies, rules, and regulations; </w:t>
      </w:r>
      <w:r w:rsidR="00454E92" w:rsidRPr="000C10E6">
        <w:rPr>
          <w:color w:val="000000"/>
          <w:szCs w:val="24"/>
        </w:rPr>
        <w:t>to exhibit initiative and sound decision-making; to work independently; and to communicate effectively both orally and in writing to both individuals and groups.</w:t>
      </w:r>
      <w:r w:rsidR="00454E92">
        <w:rPr>
          <w:color w:val="000000"/>
        </w:rPr>
        <w:t xml:space="preserve"> </w:t>
      </w:r>
      <w:r w:rsidR="00454E92" w:rsidRPr="000C10E6">
        <w:rPr>
          <w:color w:val="000000"/>
          <w:szCs w:val="24"/>
        </w:rPr>
        <w:t xml:space="preserve">Progressively responsible </w:t>
      </w:r>
      <w:r w:rsidR="006524A4">
        <w:rPr>
          <w:color w:val="000000"/>
          <w:szCs w:val="24"/>
        </w:rPr>
        <w:t>supervisory</w:t>
      </w:r>
      <w:r w:rsidR="00454E92" w:rsidRPr="000C10E6">
        <w:rPr>
          <w:color w:val="000000"/>
          <w:szCs w:val="24"/>
        </w:rPr>
        <w:t xml:space="preserve"> experience</w:t>
      </w:r>
      <w:r w:rsidR="00454E92">
        <w:rPr>
          <w:color w:val="000000"/>
        </w:rPr>
        <w:t xml:space="preserve"> providing</w:t>
      </w:r>
      <w:r w:rsidR="006524A4">
        <w:t xml:space="preserve"> leadership and coaching, performance management, and recruitment and selection al</w:t>
      </w:r>
      <w:r w:rsidR="00454E92">
        <w:t>ong with d</w:t>
      </w:r>
      <w:r w:rsidR="00454E92" w:rsidRPr="000C10E6">
        <w:rPr>
          <w:szCs w:val="24"/>
        </w:rPr>
        <w:t>emonstrated successful</w:t>
      </w:r>
      <w:r w:rsidR="006524A4">
        <w:rPr>
          <w:szCs w:val="24"/>
        </w:rPr>
        <w:t xml:space="preserve"> program</w:t>
      </w:r>
      <w:r w:rsidR="00454E92" w:rsidRPr="000C10E6">
        <w:rPr>
          <w:szCs w:val="24"/>
        </w:rPr>
        <w:t xml:space="preserve"> management experience in a </w:t>
      </w:r>
      <w:r w:rsidR="006524A4">
        <w:rPr>
          <w:szCs w:val="24"/>
        </w:rPr>
        <w:t xml:space="preserve">complex and diverse regulatory environment. </w:t>
      </w:r>
      <w:r w:rsidR="00454E92">
        <w:rPr>
          <w:szCs w:val="24"/>
        </w:rPr>
        <w:t>C</w:t>
      </w:r>
      <w:r w:rsidR="00454E92" w:rsidRPr="000C10E6">
        <w:rPr>
          <w:szCs w:val="24"/>
        </w:rPr>
        <w:t xml:space="preserve">omputer proficiency. Must have and maintain a valid driver’s license and a driving record that reflects a sense of responsibility for highway safety. H.S. Diploma/GED Required. </w:t>
      </w:r>
      <w:r w:rsidR="00454E92" w:rsidRPr="000C10E6">
        <w:rPr>
          <w:b/>
          <w:szCs w:val="24"/>
        </w:rPr>
        <w:t>Prefer:</w:t>
      </w:r>
      <w:r w:rsidR="00454E92" w:rsidRPr="000C10E6">
        <w:rPr>
          <w:szCs w:val="24"/>
        </w:rPr>
        <w:t xml:space="preserve"> Degree in food science, environmental health, agriculture, or a related discipline. An equivalent combination of training and experience indicating possession of the preceding knowledge and abilities may substitute for education and experience.</w:t>
      </w:r>
      <w:r w:rsidR="00367077">
        <w:rPr>
          <w:szCs w:val="24"/>
        </w:rPr>
        <w:t xml:space="preserve"> </w:t>
      </w:r>
      <w:r w:rsidR="00E7251E" w:rsidRPr="006A1BCF">
        <w:rPr>
          <w:b/>
          <w:sz w:val="23"/>
          <w:szCs w:val="23"/>
        </w:rPr>
        <w:t>Hiring Salary Range: $</w:t>
      </w:r>
      <w:r w:rsidR="00985A22">
        <w:rPr>
          <w:b/>
          <w:sz w:val="23"/>
          <w:szCs w:val="23"/>
        </w:rPr>
        <w:t>8</w:t>
      </w:r>
      <w:r w:rsidR="00303164">
        <w:rPr>
          <w:b/>
          <w:sz w:val="23"/>
          <w:szCs w:val="23"/>
        </w:rPr>
        <w:t>4</w:t>
      </w:r>
      <w:r w:rsidR="00985A22">
        <w:rPr>
          <w:b/>
          <w:sz w:val="23"/>
          <w:szCs w:val="23"/>
        </w:rPr>
        <w:t>,000</w:t>
      </w:r>
      <w:r w:rsidR="00E7251E" w:rsidRPr="006A1BCF">
        <w:rPr>
          <w:b/>
          <w:sz w:val="23"/>
          <w:szCs w:val="23"/>
        </w:rPr>
        <w:t xml:space="preserve"> - $</w:t>
      </w:r>
      <w:r w:rsidR="00985A22">
        <w:rPr>
          <w:b/>
          <w:sz w:val="23"/>
          <w:szCs w:val="23"/>
        </w:rPr>
        <w:t>99,000</w:t>
      </w:r>
      <w:r w:rsidR="00E7251E" w:rsidRPr="006A1BCF">
        <w:rPr>
          <w:b/>
          <w:sz w:val="23"/>
          <w:szCs w:val="23"/>
        </w:rPr>
        <w:t xml:space="preserve"> annually. Excellent State Benefits.</w:t>
      </w:r>
    </w:p>
    <w:p w:rsidR="00E7251E" w:rsidRPr="005153CD" w:rsidRDefault="00E7251E" w:rsidP="00217B59">
      <w:pPr>
        <w:contextualSpacing/>
        <w:jc w:val="both"/>
        <w:rPr>
          <w:b/>
          <w:sz w:val="20"/>
        </w:rPr>
      </w:pPr>
    </w:p>
    <w:p w:rsidR="00E7251E" w:rsidRPr="00985A22" w:rsidRDefault="00E7251E" w:rsidP="00217B59">
      <w:pPr>
        <w:contextualSpacing/>
        <w:jc w:val="both"/>
        <w:rPr>
          <w:sz w:val="23"/>
          <w:szCs w:val="23"/>
        </w:rPr>
      </w:pPr>
      <w:r w:rsidRPr="006A1BCF">
        <w:rPr>
          <w:sz w:val="23"/>
          <w:szCs w:val="23"/>
        </w:rPr>
        <w:t xml:space="preserve">The final candidate must successfully complete a fingerprint-based criminal background check. </w:t>
      </w:r>
      <w:r w:rsidR="00EA5F25" w:rsidRPr="00985A22">
        <w:rPr>
          <w:sz w:val="23"/>
          <w:szCs w:val="23"/>
        </w:rPr>
        <w:t>In accordance with the Code of Virginia, incumbents of this position are required to complete a Statement of Personal Economic Interests form upon hire and annually thereafter.</w:t>
      </w:r>
    </w:p>
    <w:p w:rsidR="00C30893" w:rsidRPr="00FE5DEA" w:rsidRDefault="00C30893" w:rsidP="00065EF1">
      <w:pPr>
        <w:rPr>
          <w:sz w:val="16"/>
          <w:szCs w:val="16"/>
        </w:rPr>
      </w:pPr>
    </w:p>
    <w:p w:rsidR="00454E92" w:rsidRDefault="00347C14" w:rsidP="00065EF1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3"/>
          <w:szCs w:val="23"/>
        </w:rPr>
      </w:pPr>
      <w:r w:rsidRPr="00FE5DEA">
        <w:rPr>
          <w:i/>
          <w:sz w:val="23"/>
          <w:szCs w:val="23"/>
        </w:rPr>
        <w:t xml:space="preserve">To be considered for this position, you must </w:t>
      </w:r>
      <w:r w:rsidR="00931B54" w:rsidRPr="00FE5DEA">
        <w:rPr>
          <w:i/>
          <w:sz w:val="23"/>
          <w:szCs w:val="23"/>
        </w:rPr>
        <w:t xml:space="preserve">apply online at </w:t>
      </w:r>
      <w:r w:rsidRPr="00993729">
        <w:rPr>
          <w:i/>
          <w:sz w:val="23"/>
          <w:szCs w:val="23"/>
        </w:rPr>
        <w:t>https://virginiajobs.peopleadmin.com/</w:t>
      </w:r>
      <w:r w:rsidRPr="00FE5DEA">
        <w:rPr>
          <w:i/>
          <w:sz w:val="23"/>
          <w:szCs w:val="23"/>
        </w:rPr>
        <w:t xml:space="preserve"> by </w:t>
      </w:r>
      <w:r w:rsidR="00D62EA1" w:rsidRPr="00FE5DEA">
        <w:rPr>
          <w:i/>
          <w:sz w:val="23"/>
          <w:szCs w:val="23"/>
        </w:rPr>
        <w:t xml:space="preserve">11:59 </w:t>
      </w:r>
      <w:proofErr w:type="gramStart"/>
      <w:r w:rsidR="003C6C94" w:rsidRPr="00FE5DEA">
        <w:rPr>
          <w:i/>
          <w:sz w:val="23"/>
          <w:szCs w:val="23"/>
        </w:rPr>
        <w:t>PM</w:t>
      </w:r>
      <w:r w:rsidR="00065EF1">
        <w:rPr>
          <w:i/>
          <w:sz w:val="23"/>
          <w:szCs w:val="23"/>
        </w:rPr>
        <w:t xml:space="preserve"> </w:t>
      </w:r>
      <w:r w:rsidR="00D62EA1" w:rsidRPr="00FE5DEA">
        <w:rPr>
          <w:i/>
          <w:sz w:val="23"/>
          <w:szCs w:val="23"/>
        </w:rPr>
        <w:t xml:space="preserve"> EST</w:t>
      </w:r>
      <w:proofErr w:type="gramEnd"/>
      <w:r w:rsidR="00D62EA1" w:rsidRPr="00FE5DEA">
        <w:rPr>
          <w:i/>
          <w:sz w:val="23"/>
          <w:szCs w:val="23"/>
        </w:rPr>
        <w:t>/EDT</w:t>
      </w:r>
      <w:r w:rsidR="00D62EA1" w:rsidRPr="00FE5DEA">
        <w:rPr>
          <w:b/>
          <w:i/>
          <w:sz w:val="23"/>
          <w:szCs w:val="23"/>
        </w:rPr>
        <w:t xml:space="preserve"> </w:t>
      </w:r>
      <w:r w:rsidR="00D62EA1" w:rsidRPr="00FE5DEA">
        <w:rPr>
          <w:i/>
          <w:sz w:val="23"/>
          <w:szCs w:val="23"/>
        </w:rPr>
        <w:t xml:space="preserve">on </w:t>
      </w:r>
      <w:r w:rsidR="007556DD">
        <w:rPr>
          <w:b/>
          <w:i/>
          <w:sz w:val="23"/>
          <w:szCs w:val="23"/>
          <w:u w:val="single"/>
        </w:rPr>
        <w:t>August 12</w:t>
      </w:r>
      <w:bookmarkStart w:id="0" w:name="_GoBack"/>
      <w:bookmarkEnd w:id="0"/>
      <w:r w:rsidR="00E47F13" w:rsidRPr="00FE5DEA">
        <w:rPr>
          <w:b/>
          <w:i/>
          <w:sz w:val="23"/>
          <w:szCs w:val="23"/>
          <w:u w:val="single"/>
        </w:rPr>
        <w:t>, 202</w:t>
      </w:r>
      <w:r w:rsidR="00852D1F">
        <w:rPr>
          <w:b/>
          <w:i/>
          <w:sz w:val="23"/>
          <w:szCs w:val="23"/>
          <w:u w:val="single"/>
        </w:rPr>
        <w:t>2</w:t>
      </w:r>
      <w:r w:rsidRPr="00FE5DEA">
        <w:rPr>
          <w:b/>
          <w:i/>
          <w:sz w:val="23"/>
          <w:szCs w:val="23"/>
          <w:u w:val="single"/>
        </w:rPr>
        <w:t>.</w:t>
      </w:r>
      <w:r w:rsidRPr="00FE5DEA">
        <w:rPr>
          <w:i/>
          <w:sz w:val="23"/>
          <w:szCs w:val="23"/>
        </w:rPr>
        <w:t xml:space="preserve"> For more information or assistance</w:t>
      </w:r>
      <w:r w:rsidR="00D9472C" w:rsidRPr="00FE5DEA">
        <w:rPr>
          <w:i/>
          <w:sz w:val="23"/>
          <w:szCs w:val="23"/>
        </w:rPr>
        <w:t>,</w:t>
      </w:r>
      <w:r w:rsidRPr="00FE5DEA">
        <w:rPr>
          <w:i/>
          <w:sz w:val="23"/>
          <w:szCs w:val="23"/>
        </w:rPr>
        <w:t xml:space="preserve"> you may contact the Human Resources </w:t>
      </w:r>
      <w:r w:rsidR="00065EF1">
        <w:rPr>
          <w:i/>
          <w:sz w:val="23"/>
          <w:szCs w:val="23"/>
        </w:rPr>
        <w:t>O</w:t>
      </w:r>
      <w:r w:rsidRPr="00FE5DEA">
        <w:rPr>
          <w:i/>
          <w:sz w:val="23"/>
          <w:szCs w:val="23"/>
        </w:rPr>
        <w:t>ffice</w:t>
      </w:r>
      <w:proofErr w:type="gramStart"/>
      <w:r w:rsidRPr="00FE5DEA">
        <w:rPr>
          <w:i/>
          <w:sz w:val="23"/>
          <w:szCs w:val="23"/>
        </w:rPr>
        <w:t>,</w:t>
      </w:r>
      <w:r w:rsidR="00065EF1">
        <w:rPr>
          <w:i/>
          <w:sz w:val="23"/>
          <w:szCs w:val="23"/>
        </w:rPr>
        <w:t xml:space="preserve">  </w:t>
      </w:r>
      <w:r w:rsidRPr="00FE5DEA">
        <w:rPr>
          <w:i/>
          <w:sz w:val="23"/>
          <w:szCs w:val="23"/>
        </w:rPr>
        <w:t>Virginia</w:t>
      </w:r>
      <w:proofErr w:type="gramEnd"/>
      <w:r w:rsidRPr="00FE5DEA">
        <w:rPr>
          <w:i/>
          <w:sz w:val="23"/>
          <w:szCs w:val="23"/>
        </w:rPr>
        <w:t xml:space="preserve"> Department of Agriculture and Consumer Services, 102 Governor Street, Richmond, VA 23219; Telephone: </w:t>
      </w:r>
    </w:p>
    <w:p w:rsidR="00347C14" w:rsidRPr="00FE5DEA" w:rsidRDefault="00347C14" w:rsidP="00065EF1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3"/>
          <w:szCs w:val="23"/>
        </w:rPr>
      </w:pPr>
      <w:r w:rsidRPr="00FE5DEA">
        <w:rPr>
          <w:i/>
          <w:sz w:val="23"/>
          <w:szCs w:val="23"/>
        </w:rPr>
        <w:t xml:space="preserve">(804) 371-8066; </w:t>
      </w:r>
      <w:r w:rsidR="001F129A">
        <w:rPr>
          <w:i/>
          <w:sz w:val="23"/>
          <w:szCs w:val="23"/>
        </w:rPr>
        <w:t>TDD/TTY: VA Relay 711 or 800-828-1120</w:t>
      </w:r>
      <w:r w:rsidRPr="00FE5DEA">
        <w:rPr>
          <w:i/>
          <w:sz w:val="23"/>
          <w:szCs w:val="23"/>
        </w:rPr>
        <w:t xml:space="preserve">; E-mail </w:t>
      </w:r>
      <w:r w:rsidR="00F83DA5" w:rsidRPr="00993729">
        <w:rPr>
          <w:i/>
        </w:rPr>
        <w:t>hr.vdacs</w:t>
      </w:r>
      <w:r w:rsidRPr="00993729">
        <w:rPr>
          <w:i/>
        </w:rPr>
        <w:t>@vdacs.virginia.gov</w:t>
      </w:r>
      <w:r w:rsidR="004B64AA" w:rsidRPr="00993729">
        <w:rPr>
          <w:i/>
          <w:sz w:val="23"/>
          <w:szCs w:val="23"/>
        </w:rPr>
        <w:t>.</w:t>
      </w:r>
      <w:r w:rsidR="004B64AA" w:rsidRPr="00FE5DEA">
        <w:rPr>
          <w:i/>
          <w:sz w:val="23"/>
          <w:szCs w:val="23"/>
        </w:rPr>
        <w:t xml:space="preserve"> </w:t>
      </w:r>
      <w:r w:rsidR="003E38DF" w:rsidRPr="00FE5DEA">
        <w:rPr>
          <w:i/>
          <w:sz w:val="23"/>
          <w:szCs w:val="23"/>
        </w:rPr>
        <w:t>VDACS is dedicated to recruiting, supporting, and maintaini</w:t>
      </w:r>
      <w:r w:rsidR="008C0DED">
        <w:rPr>
          <w:i/>
          <w:sz w:val="23"/>
          <w:szCs w:val="23"/>
        </w:rPr>
        <w:t>ng a competent and diverse work</w:t>
      </w:r>
      <w:r w:rsidR="003E38DF" w:rsidRPr="00FE5DEA">
        <w:rPr>
          <w:i/>
          <w:sz w:val="23"/>
          <w:szCs w:val="23"/>
        </w:rPr>
        <w:t>force.</w:t>
      </w:r>
    </w:p>
    <w:p w:rsidR="00AB5528" w:rsidRPr="00FE5DEA" w:rsidRDefault="00AB5528" w:rsidP="00BE3333">
      <w:pPr>
        <w:pStyle w:val="Heading2"/>
        <w:rPr>
          <w:b/>
          <w:color w:val="auto"/>
          <w:sz w:val="12"/>
          <w:szCs w:val="12"/>
        </w:rPr>
      </w:pPr>
    </w:p>
    <w:p w:rsidR="00BE3333" w:rsidRPr="00C452D7" w:rsidRDefault="00BE3333" w:rsidP="00BE3333">
      <w:pPr>
        <w:pStyle w:val="Heading2"/>
        <w:rPr>
          <w:b/>
          <w:color w:val="auto"/>
          <w:sz w:val="22"/>
          <w:szCs w:val="22"/>
        </w:rPr>
      </w:pPr>
      <w:r w:rsidRPr="00C452D7">
        <w:rPr>
          <w:b/>
          <w:color w:val="auto"/>
          <w:sz w:val="22"/>
          <w:szCs w:val="22"/>
        </w:rPr>
        <w:t>Quality Customer Service: A VDACS Commitment</w:t>
      </w:r>
    </w:p>
    <w:p w:rsidR="00BE3333" w:rsidRPr="00FE5DEA" w:rsidRDefault="00BE3333" w:rsidP="00BE3333">
      <w:pPr>
        <w:widowControl/>
        <w:tabs>
          <w:tab w:val="right" w:pos="10800"/>
        </w:tabs>
        <w:rPr>
          <w:b/>
          <w:i/>
          <w:sz w:val="18"/>
          <w:szCs w:val="18"/>
        </w:rPr>
      </w:pPr>
      <w:r w:rsidRPr="00C452D7">
        <w:rPr>
          <w:b/>
          <w:i/>
          <w:sz w:val="22"/>
          <w:szCs w:val="22"/>
        </w:rPr>
        <w:t xml:space="preserve">  </w:t>
      </w:r>
    </w:p>
    <w:p w:rsidR="00BE3333" w:rsidRPr="00C452D7" w:rsidRDefault="00BE3333" w:rsidP="00BE3333">
      <w:pPr>
        <w:widowControl/>
        <w:tabs>
          <w:tab w:val="right" w:pos="10800"/>
        </w:tabs>
        <w:jc w:val="center"/>
        <w:rPr>
          <w:b/>
          <w:i/>
          <w:sz w:val="22"/>
          <w:szCs w:val="22"/>
        </w:rPr>
      </w:pPr>
      <w:r w:rsidRPr="00C452D7">
        <w:rPr>
          <w:b/>
          <w:i/>
          <w:sz w:val="22"/>
          <w:szCs w:val="22"/>
        </w:rPr>
        <w:t>Virginia Department of Agriculture and Consumer Services</w:t>
      </w:r>
    </w:p>
    <w:p w:rsidR="00BE3333" w:rsidRPr="00C452D7" w:rsidRDefault="00BE3333" w:rsidP="00BE3333">
      <w:pPr>
        <w:jc w:val="center"/>
        <w:rPr>
          <w:b/>
          <w:i/>
          <w:sz w:val="22"/>
          <w:szCs w:val="22"/>
        </w:rPr>
      </w:pPr>
      <w:r w:rsidRPr="00C452D7">
        <w:rPr>
          <w:b/>
          <w:i/>
          <w:sz w:val="22"/>
          <w:szCs w:val="22"/>
        </w:rPr>
        <w:t>Human Resource Office, Oliver Hill Building, 102 Governor Street, Richmond, VA 23219</w:t>
      </w:r>
    </w:p>
    <w:p w:rsidR="00BE3333" w:rsidRPr="00FE5DEA" w:rsidRDefault="00BE3333" w:rsidP="00BE3333">
      <w:pPr>
        <w:jc w:val="center"/>
        <w:rPr>
          <w:b/>
          <w:i/>
          <w:sz w:val="8"/>
          <w:szCs w:val="8"/>
        </w:rPr>
      </w:pPr>
    </w:p>
    <w:p w:rsidR="00BE3333" w:rsidRPr="00C452D7" w:rsidRDefault="004B64AA" w:rsidP="00BE3333">
      <w:pPr>
        <w:widowControl/>
        <w:tabs>
          <w:tab w:val="right" w:pos="10800"/>
        </w:tabs>
        <w:rPr>
          <w:b/>
          <w:sz w:val="22"/>
          <w:szCs w:val="22"/>
        </w:rPr>
      </w:pPr>
      <w:r w:rsidRPr="00C452D7">
        <w:rPr>
          <w:b/>
          <w:i/>
          <w:sz w:val="22"/>
          <w:szCs w:val="22"/>
        </w:rPr>
        <w:t>An Equal Opportunity Employer</w:t>
      </w:r>
      <w:r w:rsidR="00BE3333" w:rsidRPr="00C452D7">
        <w:rPr>
          <w:b/>
          <w:sz w:val="22"/>
          <w:szCs w:val="22"/>
        </w:rPr>
        <w:tab/>
      </w:r>
      <w:r w:rsidR="00BE3333" w:rsidRPr="00993729">
        <w:rPr>
          <w:b/>
          <w:i/>
          <w:sz w:val="22"/>
          <w:szCs w:val="22"/>
        </w:rPr>
        <w:t>vdacs.virginia.gov</w:t>
      </w:r>
    </w:p>
    <w:p w:rsidR="001273A3" w:rsidRPr="00C77476" w:rsidRDefault="00731491" w:rsidP="00BE3333">
      <w:pPr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8660130</wp:posOffset>
                </wp:positionV>
                <wp:extent cx="6858000" cy="75565"/>
                <wp:effectExtent l="0" t="0" r="19050" b="196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5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30979C"/>
                          </a:solidFill>
                        </a:ln>
                        <a:extLst/>
                      </wps:spPr>
                      <wps:txbx>
                        <w:txbxContent>
                          <w:p w:rsidR="00080CFF" w:rsidRDefault="00080CFF" w:rsidP="00080CFF">
                            <w:pPr>
                              <w:jc w:val="center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.2pt;margin-top:681.9pt;width:540pt;height: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" fillcolor="#31849b [2408]" strokecolor="#30979c">
                <v:textbox>
                  <w:txbxContent>
                    <w:p w:rsidR="00080CFF" w:rsidRDefault="00080CFF" w:rsidP="00080CFF">
                      <w:pPr>
                        <w:jc w:val="center"/>
                      </w:pPr>
                      <w:bookmarkStart w:id="1" w:name="_GoBack"/>
                      <w:proofErr w:type="gramStart"/>
                      <w:r>
                        <w:t>xx</w:t>
                      </w:r>
                      <w:bookmarkEnd w:id="1"/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1273A3" w:rsidRPr="00C77476" w:rsidSect="00BE3333">
      <w:endnotePr>
        <w:numFmt w:val="decimal"/>
      </w:endnotePr>
      <w:pgSz w:w="12240" w:h="15840"/>
      <w:pgMar w:top="720" w:right="720" w:bottom="9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22"/>
    <w:rsid w:val="00002B02"/>
    <w:rsid w:val="00024EBF"/>
    <w:rsid w:val="000261FA"/>
    <w:rsid w:val="000270B3"/>
    <w:rsid w:val="00027B82"/>
    <w:rsid w:val="00033F28"/>
    <w:rsid w:val="000371FE"/>
    <w:rsid w:val="00043F92"/>
    <w:rsid w:val="000523DB"/>
    <w:rsid w:val="000604CC"/>
    <w:rsid w:val="00065E09"/>
    <w:rsid w:val="00065EF1"/>
    <w:rsid w:val="00080CFF"/>
    <w:rsid w:val="000813CA"/>
    <w:rsid w:val="00085DB8"/>
    <w:rsid w:val="000D6950"/>
    <w:rsid w:val="000F7BBD"/>
    <w:rsid w:val="00103E8A"/>
    <w:rsid w:val="00117D7B"/>
    <w:rsid w:val="00120461"/>
    <w:rsid w:val="001273A3"/>
    <w:rsid w:val="00137E6E"/>
    <w:rsid w:val="00140F64"/>
    <w:rsid w:val="001430C9"/>
    <w:rsid w:val="001510E0"/>
    <w:rsid w:val="00151C0D"/>
    <w:rsid w:val="00167EAF"/>
    <w:rsid w:val="00182AF2"/>
    <w:rsid w:val="00192304"/>
    <w:rsid w:val="00195CEE"/>
    <w:rsid w:val="001972F9"/>
    <w:rsid w:val="001A0101"/>
    <w:rsid w:val="001D36D3"/>
    <w:rsid w:val="001D60B8"/>
    <w:rsid w:val="001F129A"/>
    <w:rsid w:val="001F1A5F"/>
    <w:rsid w:val="001F38E0"/>
    <w:rsid w:val="001F4148"/>
    <w:rsid w:val="001F74DF"/>
    <w:rsid w:val="00207AA4"/>
    <w:rsid w:val="002153B1"/>
    <w:rsid w:val="00217B59"/>
    <w:rsid w:val="00226592"/>
    <w:rsid w:val="00226707"/>
    <w:rsid w:val="00234B15"/>
    <w:rsid w:val="0025299D"/>
    <w:rsid w:val="002531BC"/>
    <w:rsid w:val="00255361"/>
    <w:rsid w:val="00261A07"/>
    <w:rsid w:val="002621F5"/>
    <w:rsid w:val="0027336F"/>
    <w:rsid w:val="00291D7A"/>
    <w:rsid w:val="002A46C8"/>
    <w:rsid w:val="002B0E11"/>
    <w:rsid w:val="002B564C"/>
    <w:rsid w:val="002D35B5"/>
    <w:rsid w:val="002E39D9"/>
    <w:rsid w:val="002E7BC4"/>
    <w:rsid w:val="002E7DDD"/>
    <w:rsid w:val="002F1FBF"/>
    <w:rsid w:val="002F678E"/>
    <w:rsid w:val="00303164"/>
    <w:rsid w:val="003059D8"/>
    <w:rsid w:val="00323838"/>
    <w:rsid w:val="0033356B"/>
    <w:rsid w:val="00333EC4"/>
    <w:rsid w:val="00347C14"/>
    <w:rsid w:val="00367077"/>
    <w:rsid w:val="00370E67"/>
    <w:rsid w:val="00377557"/>
    <w:rsid w:val="00390993"/>
    <w:rsid w:val="00395CEA"/>
    <w:rsid w:val="003972B2"/>
    <w:rsid w:val="00397320"/>
    <w:rsid w:val="003A444A"/>
    <w:rsid w:val="003C0022"/>
    <w:rsid w:val="003C6C94"/>
    <w:rsid w:val="003E0E89"/>
    <w:rsid w:val="003E37E2"/>
    <w:rsid w:val="003E38DF"/>
    <w:rsid w:val="003E3FF0"/>
    <w:rsid w:val="003E65B2"/>
    <w:rsid w:val="003F201C"/>
    <w:rsid w:val="003F3A9E"/>
    <w:rsid w:val="00423F8B"/>
    <w:rsid w:val="00431AE2"/>
    <w:rsid w:val="00445389"/>
    <w:rsid w:val="00452337"/>
    <w:rsid w:val="004528CE"/>
    <w:rsid w:val="0045476C"/>
    <w:rsid w:val="00454E92"/>
    <w:rsid w:val="00457A4B"/>
    <w:rsid w:val="00461972"/>
    <w:rsid w:val="00462DC6"/>
    <w:rsid w:val="004776C8"/>
    <w:rsid w:val="00477AC7"/>
    <w:rsid w:val="0048149E"/>
    <w:rsid w:val="00485E35"/>
    <w:rsid w:val="004860DE"/>
    <w:rsid w:val="00487D80"/>
    <w:rsid w:val="00487EF9"/>
    <w:rsid w:val="00494349"/>
    <w:rsid w:val="004A3449"/>
    <w:rsid w:val="004B64AA"/>
    <w:rsid w:val="004C4839"/>
    <w:rsid w:val="004D3DA6"/>
    <w:rsid w:val="004F2549"/>
    <w:rsid w:val="00506874"/>
    <w:rsid w:val="005153CD"/>
    <w:rsid w:val="00520616"/>
    <w:rsid w:val="00525559"/>
    <w:rsid w:val="005340E5"/>
    <w:rsid w:val="00546664"/>
    <w:rsid w:val="00554587"/>
    <w:rsid w:val="005550CE"/>
    <w:rsid w:val="0056198D"/>
    <w:rsid w:val="00561DDC"/>
    <w:rsid w:val="00566F95"/>
    <w:rsid w:val="00585D83"/>
    <w:rsid w:val="0058717A"/>
    <w:rsid w:val="005A0314"/>
    <w:rsid w:val="005A5D80"/>
    <w:rsid w:val="005C1E98"/>
    <w:rsid w:val="005C2A52"/>
    <w:rsid w:val="005D255B"/>
    <w:rsid w:val="005E57CC"/>
    <w:rsid w:val="005F1318"/>
    <w:rsid w:val="005F5142"/>
    <w:rsid w:val="005F7290"/>
    <w:rsid w:val="00603B24"/>
    <w:rsid w:val="006414AD"/>
    <w:rsid w:val="006524A4"/>
    <w:rsid w:val="006658C7"/>
    <w:rsid w:val="00670B33"/>
    <w:rsid w:val="00675EB7"/>
    <w:rsid w:val="00677A67"/>
    <w:rsid w:val="0069333D"/>
    <w:rsid w:val="00697404"/>
    <w:rsid w:val="006A1BCF"/>
    <w:rsid w:val="006A4828"/>
    <w:rsid w:val="006B28E4"/>
    <w:rsid w:val="006C20C6"/>
    <w:rsid w:val="006C5CB3"/>
    <w:rsid w:val="006D276B"/>
    <w:rsid w:val="006D5AAC"/>
    <w:rsid w:val="006D5B00"/>
    <w:rsid w:val="006D7A6D"/>
    <w:rsid w:val="006E1118"/>
    <w:rsid w:val="006F0375"/>
    <w:rsid w:val="006F626C"/>
    <w:rsid w:val="0070165D"/>
    <w:rsid w:val="00722A57"/>
    <w:rsid w:val="00724451"/>
    <w:rsid w:val="00727DE3"/>
    <w:rsid w:val="00731491"/>
    <w:rsid w:val="00733114"/>
    <w:rsid w:val="00735307"/>
    <w:rsid w:val="0075320B"/>
    <w:rsid w:val="007556DD"/>
    <w:rsid w:val="00756B69"/>
    <w:rsid w:val="007623DF"/>
    <w:rsid w:val="00762CD9"/>
    <w:rsid w:val="0076766C"/>
    <w:rsid w:val="00770920"/>
    <w:rsid w:val="00776C06"/>
    <w:rsid w:val="0079423D"/>
    <w:rsid w:val="007A6CD1"/>
    <w:rsid w:val="007B25C4"/>
    <w:rsid w:val="007B47AC"/>
    <w:rsid w:val="007C3E5E"/>
    <w:rsid w:val="007C4E90"/>
    <w:rsid w:val="007D276A"/>
    <w:rsid w:val="007E2143"/>
    <w:rsid w:val="007F7DDB"/>
    <w:rsid w:val="00811D6E"/>
    <w:rsid w:val="00815E85"/>
    <w:rsid w:val="00816E3E"/>
    <w:rsid w:val="00825032"/>
    <w:rsid w:val="00832AD3"/>
    <w:rsid w:val="00837000"/>
    <w:rsid w:val="00852D1F"/>
    <w:rsid w:val="00853979"/>
    <w:rsid w:val="008540A3"/>
    <w:rsid w:val="0085433E"/>
    <w:rsid w:val="00855521"/>
    <w:rsid w:val="00863EBB"/>
    <w:rsid w:val="00867DCD"/>
    <w:rsid w:val="0088469F"/>
    <w:rsid w:val="0089480D"/>
    <w:rsid w:val="008A45C5"/>
    <w:rsid w:val="008B1911"/>
    <w:rsid w:val="008B5B79"/>
    <w:rsid w:val="008B6DE7"/>
    <w:rsid w:val="008C0DED"/>
    <w:rsid w:val="008D0E09"/>
    <w:rsid w:val="008D2107"/>
    <w:rsid w:val="008D67E3"/>
    <w:rsid w:val="008D6D07"/>
    <w:rsid w:val="008E37CC"/>
    <w:rsid w:val="008E5EEB"/>
    <w:rsid w:val="00901834"/>
    <w:rsid w:val="00901E7F"/>
    <w:rsid w:val="00902A48"/>
    <w:rsid w:val="00906CA6"/>
    <w:rsid w:val="009120F4"/>
    <w:rsid w:val="00912AF0"/>
    <w:rsid w:val="00931B54"/>
    <w:rsid w:val="00935EA8"/>
    <w:rsid w:val="00942FE1"/>
    <w:rsid w:val="009537D8"/>
    <w:rsid w:val="00980B2A"/>
    <w:rsid w:val="00981B76"/>
    <w:rsid w:val="00985A22"/>
    <w:rsid w:val="00986FD0"/>
    <w:rsid w:val="00993729"/>
    <w:rsid w:val="009A3D31"/>
    <w:rsid w:val="009A7467"/>
    <w:rsid w:val="009B5886"/>
    <w:rsid w:val="009C6781"/>
    <w:rsid w:val="009D565D"/>
    <w:rsid w:val="009D69C7"/>
    <w:rsid w:val="009F72D5"/>
    <w:rsid w:val="00A00C37"/>
    <w:rsid w:val="00A06E61"/>
    <w:rsid w:val="00A10539"/>
    <w:rsid w:val="00A13B78"/>
    <w:rsid w:val="00A259A4"/>
    <w:rsid w:val="00A3515D"/>
    <w:rsid w:val="00A4077F"/>
    <w:rsid w:val="00A4274A"/>
    <w:rsid w:val="00A527F4"/>
    <w:rsid w:val="00A67157"/>
    <w:rsid w:val="00A8665A"/>
    <w:rsid w:val="00A87E9C"/>
    <w:rsid w:val="00A95BA8"/>
    <w:rsid w:val="00AA1AC9"/>
    <w:rsid w:val="00AB12A0"/>
    <w:rsid w:val="00AB5528"/>
    <w:rsid w:val="00AC64B9"/>
    <w:rsid w:val="00AC784D"/>
    <w:rsid w:val="00AD0754"/>
    <w:rsid w:val="00AE7857"/>
    <w:rsid w:val="00B04577"/>
    <w:rsid w:val="00B07A1F"/>
    <w:rsid w:val="00B31BF8"/>
    <w:rsid w:val="00B347FC"/>
    <w:rsid w:val="00B350F9"/>
    <w:rsid w:val="00B35887"/>
    <w:rsid w:val="00B37350"/>
    <w:rsid w:val="00B52B8F"/>
    <w:rsid w:val="00B568DA"/>
    <w:rsid w:val="00B62AA2"/>
    <w:rsid w:val="00B76B7D"/>
    <w:rsid w:val="00B776C9"/>
    <w:rsid w:val="00B93C93"/>
    <w:rsid w:val="00B94005"/>
    <w:rsid w:val="00BA441E"/>
    <w:rsid w:val="00BA72AD"/>
    <w:rsid w:val="00BB322F"/>
    <w:rsid w:val="00BC7874"/>
    <w:rsid w:val="00BD4339"/>
    <w:rsid w:val="00BE3333"/>
    <w:rsid w:val="00BE6885"/>
    <w:rsid w:val="00BF419A"/>
    <w:rsid w:val="00BF5A72"/>
    <w:rsid w:val="00C034A8"/>
    <w:rsid w:val="00C2328D"/>
    <w:rsid w:val="00C25B4A"/>
    <w:rsid w:val="00C30893"/>
    <w:rsid w:val="00C4300F"/>
    <w:rsid w:val="00C452D7"/>
    <w:rsid w:val="00C62547"/>
    <w:rsid w:val="00C62558"/>
    <w:rsid w:val="00C662D5"/>
    <w:rsid w:val="00C67525"/>
    <w:rsid w:val="00C7257F"/>
    <w:rsid w:val="00C77476"/>
    <w:rsid w:val="00C9393C"/>
    <w:rsid w:val="00CA2AF4"/>
    <w:rsid w:val="00CB2B07"/>
    <w:rsid w:val="00CC2C32"/>
    <w:rsid w:val="00CC6B4C"/>
    <w:rsid w:val="00CF107B"/>
    <w:rsid w:val="00CF18F6"/>
    <w:rsid w:val="00D1417E"/>
    <w:rsid w:val="00D161BA"/>
    <w:rsid w:val="00D24C29"/>
    <w:rsid w:val="00D2534D"/>
    <w:rsid w:val="00D30DC8"/>
    <w:rsid w:val="00D4116A"/>
    <w:rsid w:val="00D61334"/>
    <w:rsid w:val="00D62EA1"/>
    <w:rsid w:val="00D7668A"/>
    <w:rsid w:val="00D8323A"/>
    <w:rsid w:val="00D9472C"/>
    <w:rsid w:val="00DB6999"/>
    <w:rsid w:val="00DC432F"/>
    <w:rsid w:val="00DC71DB"/>
    <w:rsid w:val="00DC743C"/>
    <w:rsid w:val="00DD10C8"/>
    <w:rsid w:val="00DD1F5D"/>
    <w:rsid w:val="00DD5F30"/>
    <w:rsid w:val="00DE02D5"/>
    <w:rsid w:val="00E11289"/>
    <w:rsid w:val="00E11B1A"/>
    <w:rsid w:val="00E2199A"/>
    <w:rsid w:val="00E3455C"/>
    <w:rsid w:val="00E355D1"/>
    <w:rsid w:val="00E36B2E"/>
    <w:rsid w:val="00E47F13"/>
    <w:rsid w:val="00E5219D"/>
    <w:rsid w:val="00E560BB"/>
    <w:rsid w:val="00E61414"/>
    <w:rsid w:val="00E648B8"/>
    <w:rsid w:val="00E7157C"/>
    <w:rsid w:val="00E7251E"/>
    <w:rsid w:val="00E77328"/>
    <w:rsid w:val="00E83D99"/>
    <w:rsid w:val="00E846E0"/>
    <w:rsid w:val="00E97C42"/>
    <w:rsid w:val="00EA016C"/>
    <w:rsid w:val="00EA05EB"/>
    <w:rsid w:val="00EA1BAD"/>
    <w:rsid w:val="00EA5F25"/>
    <w:rsid w:val="00EB3066"/>
    <w:rsid w:val="00EB4FC4"/>
    <w:rsid w:val="00ED40E3"/>
    <w:rsid w:val="00ED646B"/>
    <w:rsid w:val="00EE50F9"/>
    <w:rsid w:val="00EF3FAE"/>
    <w:rsid w:val="00F03189"/>
    <w:rsid w:val="00F117F3"/>
    <w:rsid w:val="00F2673F"/>
    <w:rsid w:val="00F35AB6"/>
    <w:rsid w:val="00F676AE"/>
    <w:rsid w:val="00F77942"/>
    <w:rsid w:val="00F83DA5"/>
    <w:rsid w:val="00F94217"/>
    <w:rsid w:val="00FA0D0C"/>
    <w:rsid w:val="00FA22B9"/>
    <w:rsid w:val="00FA605E"/>
    <w:rsid w:val="00FB5677"/>
    <w:rsid w:val="00FC2FCF"/>
    <w:rsid w:val="00FD6F13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41040"/>
  <w15:docId w15:val="{F06B902C-1ADF-4C6E-A799-52B87D8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9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F3A9E"/>
    <w:p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3F3A9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i/>
      <w:color w:val="0000FF"/>
    </w:rPr>
  </w:style>
  <w:style w:type="paragraph" w:styleId="Heading3">
    <w:name w:val="heading 3"/>
    <w:basedOn w:val="Normal"/>
    <w:next w:val="Normal"/>
    <w:qFormat/>
    <w:rsid w:val="003F3A9E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F3A9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3A9E"/>
  </w:style>
  <w:style w:type="character" w:customStyle="1" w:styleId="Hypertext">
    <w:name w:val="Hypertext"/>
    <w:rsid w:val="003F3A9E"/>
    <w:rPr>
      <w:color w:val="0000FF"/>
      <w:u w:val="single"/>
    </w:rPr>
  </w:style>
  <w:style w:type="character" w:styleId="Hyperlink">
    <w:name w:val="Hyperlink"/>
    <w:rsid w:val="003F3A9E"/>
    <w:rPr>
      <w:color w:val="0000FF"/>
      <w:u w:val="single"/>
    </w:rPr>
  </w:style>
  <w:style w:type="paragraph" w:styleId="BalloonText">
    <w:name w:val="Balloon Text"/>
    <w:basedOn w:val="Normal"/>
    <w:semiHidden/>
    <w:rsid w:val="009018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E57CC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BE3333"/>
    <w:rPr>
      <w:i/>
      <w:snapToGrid w:val="0"/>
      <w:color w:val="0000FF"/>
      <w:sz w:val="24"/>
    </w:rPr>
  </w:style>
  <w:style w:type="paragraph" w:styleId="NormalWeb">
    <w:name w:val="Normal (Web)"/>
    <w:basedOn w:val="Normal"/>
    <w:uiPriority w:val="99"/>
    <w:unhideWhenUsed/>
    <w:rsid w:val="00454E92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7D92-37CC-4BE1-8A83-B3BEE3C6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Virginia</Company>
  <LinksUpToDate>false</LinksUpToDate>
  <CharactersWithSpaces>4231</CharactersWithSpaces>
  <SharedDoc>false</SharedDoc>
  <HLinks>
    <vt:vector size="18" baseType="variant"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  <vt:variant>
        <vt:i4>3211312</vt:i4>
      </vt:variant>
      <vt:variant>
        <vt:i4>2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http://jobs.virginia.gov/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VDACS</dc:creator>
  <cp:lastModifiedBy>Marrocco, Angela (VDACS)</cp:lastModifiedBy>
  <cp:revision>4</cp:revision>
  <cp:lastPrinted>2022-06-14T17:40:00Z</cp:lastPrinted>
  <dcterms:created xsi:type="dcterms:W3CDTF">2022-06-28T19:18:00Z</dcterms:created>
  <dcterms:modified xsi:type="dcterms:W3CDTF">2022-07-12T15:00:00Z</dcterms:modified>
</cp:coreProperties>
</file>